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2" w:lineRule="exact"/>
        <w:rPr>
          <w:rFonts w:ascii="黑体" w:hAnsi="黑体" w:eastAsia="黑体" w:cs="黑体"/>
          <w:spacing w:val="11"/>
          <w:w w:val="93"/>
          <w:kern w:val="0"/>
          <w:sz w:val="32"/>
          <w:szCs w:val="32"/>
        </w:rPr>
      </w:pPr>
      <w:r>
        <w:rPr>
          <w:rFonts w:hint="eastAsia" w:ascii="黑体" w:hAnsi="黑体" w:eastAsia="黑体" w:cs="黑体"/>
          <w:spacing w:val="11"/>
          <w:w w:val="93"/>
          <w:kern w:val="0"/>
          <w:sz w:val="32"/>
          <w:szCs w:val="32"/>
        </w:rPr>
        <w:t>附件2</w:t>
      </w:r>
    </w:p>
    <w:p>
      <w:pPr>
        <w:spacing w:line="592" w:lineRule="exact"/>
        <w:jc w:val="center"/>
        <w:rPr>
          <w:rFonts w:ascii="方正小标宋简体" w:hAnsi="方正小标宋简体" w:eastAsia="方正小标宋简体" w:cs="方正小标宋简体"/>
          <w:spacing w:val="11"/>
          <w:w w:val="93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11"/>
          <w:w w:val="93"/>
          <w:kern w:val="0"/>
          <w:sz w:val="44"/>
          <w:szCs w:val="44"/>
        </w:rPr>
        <w:t>达拉特英才业绩评估报告书</w:t>
      </w:r>
    </w:p>
    <w:p>
      <w:pPr>
        <w:spacing w:line="592" w:lineRule="exact"/>
        <w:jc w:val="center"/>
        <w:rPr>
          <w:rFonts w:ascii="楷体_GB2312" w:hAnsi="楷体_GB2312" w:eastAsia="楷体_GB2312" w:cs="楷体_GB2312"/>
          <w:spacing w:val="11"/>
          <w:w w:val="93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11"/>
          <w:w w:val="93"/>
          <w:kern w:val="0"/>
          <w:sz w:val="32"/>
          <w:szCs w:val="32"/>
        </w:rPr>
        <w:t>（   年度）</w:t>
      </w:r>
    </w:p>
    <w:tbl>
      <w:tblPr>
        <w:tblStyle w:val="2"/>
        <w:tblW w:w="8937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88"/>
        <w:gridCol w:w="1971"/>
        <w:gridCol w:w="1021"/>
        <w:gridCol w:w="1395"/>
        <w:gridCol w:w="1073"/>
        <w:gridCol w:w="238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到现单位工作时间</w:t>
            </w:r>
          </w:p>
        </w:tc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人才类别</w:t>
            </w:r>
          </w:p>
        </w:tc>
        <w:tc>
          <w:tcPr>
            <w:tcW w:w="784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  □杰出英才          □贡献突出英才       □青年优秀人才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引进方式</w:t>
            </w:r>
          </w:p>
        </w:tc>
        <w:tc>
          <w:tcPr>
            <w:tcW w:w="43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  □柔性引进  □刚性引进  □本土人才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获评时间</w:t>
            </w:r>
          </w:p>
        </w:tc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784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30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单位人事部门联系人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及手机号码</w:t>
            </w:r>
          </w:p>
        </w:tc>
        <w:tc>
          <w:tcPr>
            <w:tcW w:w="58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1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自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告</w:t>
            </w:r>
          </w:p>
        </w:tc>
        <w:tc>
          <w:tcPr>
            <w:tcW w:w="784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spacing w:after="240"/>
              <w:jc w:val="left"/>
              <w:textAlignment w:val="top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（重点围绕当年度创新创业情况，如承担课题项目、取得科技成果、专利发明、发表论文、出版专著、成果转化、产品开发、创业项目实施等代表性业绩进行自评，字数不超过500字。）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</w:p>
          <w:p>
            <w:pPr>
              <w:widowControl/>
              <w:spacing w:after="240"/>
              <w:jc w:val="left"/>
              <w:textAlignment w:val="top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</w:p>
          <w:p>
            <w:pPr>
              <w:widowControl/>
              <w:spacing w:after="240"/>
              <w:jc w:val="left"/>
              <w:textAlignment w:val="top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  <w:p>
            <w:pPr>
              <w:widowControl/>
              <w:spacing w:after="240"/>
              <w:jc w:val="left"/>
              <w:textAlignment w:val="top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                                    本人签名：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                                           年   月   日  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0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用人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单位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784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（重点对填报者本年度工作业绩情况及在本单位发挥作用等出具意见）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单位负责人签字（单位公章）：</w:t>
            </w:r>
          </w:p>
          <w:p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  <w:p>
            <w:pPr>
              <w:widowControl/>
              <w:ind w:firstLine="5760" w:firstLineChars="2400"/>
              <w:jc w:val="left"/>
              <w:textAlignment w:val="top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1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主管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审核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784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                                       签字（公章）：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                                               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9" w:hRule="atLeast"/>
        </w:trPr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人才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工作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领导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小组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办公室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审核</w:t>
            </w:r>
          </w:p>
        </w:tc>
        <w:tc>
          <w:tcPr>
            <w:tcW w:w="784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                         公章：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                                          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89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备注：1.人才类别、引进方式、获评时间均按照获评通知文件填写；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 xml:space="preserve">      2.A4纸双面打印，自评报告表格不够的，可另附材料；</w:t>
            </w:r>
          </w:p>
          <w:p>
            <w:pPr>
              <w:widowControl/>
              <w:ind w:firstLine="720" w:firstLineChars="300"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3.纸质版签字、盖章后报送达拉特旗人才工作领导小组办公室，电子版发送至邮箱rc5246@163.com。联系电话：0477—5217812，地址：达拉特旗委组织部人才工作室（旗委117室）。</w:t>
            </w:r>
          </w:p>
        </w:tc>
      </w:tr>
    </w:tbl>
    <w:p>
      <w:bookmarkStart w:id="0" w:name="_GoBack"/>
      <w:bookmarkEnd w:id="0"/>
    </w:p>
    <w:sectPr>
      <w:pgSz w:w="11906" w:h="16838"/>
      <w:pgMar w:top="1701" w:right="1474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8D5F1B"/>
    <w:rsid w:val="298D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2021-01-13T09:09:00Z</dcterms:created>
  <dc:creator>几朵</dc:creator>
  <cp:lastModifiedBy>几朵</cp:lastModifiedBy>
  <dcterms:modified xsi:type="dcterms:W3CDTF">2021-01-13T09:10:19Z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